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0A23B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  <w:t>济南卫星防冻液采购和加注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项目</w:t>
      </w:r>
    </w:p>
    <w:p w14:paraId="080D0CFC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询比价公告</w:t>
      </w:r>
    </w:p>
    <w:p w14:paraId="556F5C2E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微软雅黑" w:eastAsia="方正小标宋简体"/>
          <w:sz w:val="18"/>
          <w:szCs w:val="18"/>
        </w:rPr>
      </w:pPr>
    </w:p>
    <w:p w14:paraId="7E177BF9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default" w:ascii="宋体" w:hAnsi="宋体" w:eastAsia="宋体" w:cs="宋体"/>
          <w:color w:val="00000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编号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instrText xml:space="preserve"> HYPERLINK "javascript:__doPostBack('LinkButton2','')" </w:instrTex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1295251124001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 w14:paraId="1AE8393D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名称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：济南卫星防冻液采购和加注项目询比价公告</w:t>
      </w:r>
    </w:p>
    <w:p w14:paraId="11F76CA2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内容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及要求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  <w:bookmarkStart w:id="2" w:name="_GoBack"/>
      <w:bookmarkEnd w:id="2"/>
    </w:p>
    <w:p w14:paraId="7D5542FE">
      <w:pPr>
        <w:numPr>
          <w:ilvl w:val="0"/>
          <w:numId w:val="2"/>
        </w:numPr>
        <w:shd w:val="clear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为确保冬季振动试验系统和整星常压热力学考核系统正常使用，现需为振动试验系统的水箱（5t）和整星常压热力学考核系统的水箱（2.5t）增加防冻液（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例如：乙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二醇），并需专人配置确保混合液冰点达到-20°C，以确保两个系统的正常运行。防冻液不得含有强酸或强碱之类强腐蚀性的配料。加注前，需用纯净水洗清两个水箱。</w:t>
      </w:r>
    </w:p>
    <w:p w14:paraId="199FAB62">
      <w:pPr>
        <w:shd w:val="clear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2.交付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时间：</w:t>
      </w:r>
      <w:bookmarkStart w:id="0" w:name="OLE_LINK2"/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合同签订后5个工作日交付防冻液并完成加注工作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。</w:t>
      </w:r>
      <w:bookmarkEnd w:id="0"/>
    </w:p>
    <w:p w14:paraId="1D7E964F">
      <w:pPr>
        <w:shd w:val="clear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3.交付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地点：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济南卫星产业发展集团有限公司6B厂房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。</w:t>
      </w:r>
    </w:p>
    <w:p w14:paraId="30CAD1C3">
      <w:pPr>
        <w:shd w:val="clear"/>
        <w:spacing w:line="580" w:lineRule="exact"/>
        <w:ind w:firstLine="640" w:firstLineChars="200"/>
        <w:jc w:val="left"/>
        <w:rPr>
          <w:rFonts w:hint="default" w:ascii="宋体" w:hAnsi="宋体" w:eastAsia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4.交付方式：现场完成加注。</w:t>
      </w:r>
    </w:p>
    <w:p w14:paraId="1C59280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四、资格要求：</w:t>
      </w:r>
    </w:p>
    <w:p w14:paraId="4249BAFA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1、在中华人民共和国境内注册，具有独立法人资格；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具有独立承担民事责任能力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；</w:t>
      </w:r>
    </w:p>
    <w:p w14:paraId="2196D8B2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2、具有良好的企业信誉和健全的财务会计制度；</w:t>
      </w:r>
    </w:p>
    <w:p w14:paraId="3303F045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3、具有履行合同必需的设备、专业技术、资质能力；</w:t>
      </w:r>
    </w:p>
    <w:p w14:paraId="3925451C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4、有依法缴纳税收和社会保障金的良好纪录；</w:t>
      </w:r>
    </w:p>
    <w:p w14:paraId="2BF06BA0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5、在经营活动中没有违法记录；</w:t>
      </w:r>
    </w:p>
    <w:p w14:paraId="07BDA636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如有单位资料造假，一经发现，立即在网上公示，并永久取消投标资格；</w:t>
      </w:r>
    </w:p>
    <w:p w14:paraId="6E53D0E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五、公告和报名：</w:t>
      </w:r>
    </w:p>
    <w:p w14:paraId="1B8FEA28">
      <w:pPr>
        <w:spacing w:line="520" w:lineRule="exact"/>
        <w:ind w:left="420" w:leftChars="200" w:firstLine="320" w:firstLineChars="1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1、公告时间：2025年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日-2025年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7B16B880">
      <w:pPr>
        <w:spacing w:line="520" w:lineRule="exact"/>
        <w:ind w:left="420" w:leftChars="200" w:firstLine="320" w:firstLineChars="1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报价截止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时间：2025年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日下午14时00分</w:t>
      </w:r>
    </w:p>
    <w:p w14:paraId="2081F746">
      <w:pPr>
        <w:wordWrap w:val="0"/>
        <w:spacing w:line="52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请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有意向的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单位于2025年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日下午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：00之前</w:t>
      </w:r>
      <w:bookmarkStart w:id="1" w:name="_Hlk193211377"/>
      <w:r>
        <w:rPr>
          <w:rFonts w:hint="eastAsia" w:ascii="宋体" w:hAnsi="宋体" w:eastAsia="宋体" w:cs="宋体"/>
          <w:color w:val="000000"/>
          <w:sz w:val="32"/>
          <w:szCs w:val="32"/>
        </w:rPr>
        <w:t>将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函、公司营业执照、相关资格证明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等材料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加盖公章后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扫描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</w:t>
      </w:r>
      <w:bookmarkEnd w:id="1"/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发送至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：29139719@qq.com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。</w:t>
      </w:r>
    </w:p>
    <w:p w14:paraId="2AE4BE1F">
      <w:pPr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六、询比价文件售价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：无。</w:t>
      </w:r>
    </w:p>
    <w:p w14:paraId="245E6FAC">
      <w:pPr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询比价文件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zh-CN"/>
        </w:rPr>
        <w:t>的递交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：</w:t>
      </w:r>
    </w:p>
    <w:p w14:paraId="55EEED1A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1、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文件递交的截止时间：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日下午1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时00分。</w:t>
      </w:r>
    </w:p>
    <w:p w14:paraId="4A0AF38F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2、逾期送达的、未送达指定地点的或者不按照询比价文件要求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的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，询比价人将予以拒收。</w:t>
      </w:r>
    </w:p>
    <w:p w14:paraId="212E8B1E">
      <w:pPr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八、联系方式：</w:t>
      </w:r>
    </w:p>
    <w:p w14:paraId="119BD365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1、</w:t>
      </w:r>
      <w:r>
        <w:rPr>
          <w:rFonts w:hint="eastAsia" w:ascii="宋体" w:hAnsi="宋体" w:eastAsia="宋体" w:cs="宋体"/>
          <w:sz w:val="32"/>
          <w:szCs w:val="32"/>
        </w:rPr>
        <w:t>询比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价联系人：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樊女士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，联系电话：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15866789273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；</w:t>
      </w:r>
    </w:p>
    <w:p w14:paraId="220986D6">
      <w:pPr>
        <w:autoSpaceDE w:val="0"/>
        <w:autoSpaceDN w:val="0"/>
        <w:adjustRightInd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 业务（技术）联系人：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刘先生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，联系电话：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18668904827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；</w:t>
      </w:r>
    </w:p>
    <w:p w14:paraId="62867B9C">
      <w:pPr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九、询比价内容和其他要求以最终的询比价文件为准。</w:t>
      </w:r>
    </w:p>
    <w:p w14:paraId="5C40EE88">
      <w:pPr>
        <w:pStyle w:val="2"/>
        <w:rPr>
          <w:rFonts w:hint="eastAsia"/>
        </w:rPr>
      </w:pPr>
    </w:p>
    <w:p w14:paraId="420BAF99">
      <w:pPr>
        <w:rPr>
          <w:rFonts w:hint="eastAsia"/>
        </w:rPr>
      </w:pPr>
    </w:p>
    <w:p w14:paraId="555C5267">
      <w:pPr>
        <w:spacing w:line="580" w:lineRule="exact"/>
        <w:ind w:left="1000"/>
        <w:jc w:val="righ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济南卫星产业发展集团有限公司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</w:t>
      </w:r>
    </w:p>
    <w:p w14:paraId="5262A80F">
      <w:pPr>
        <w:spacing w:line="580" w:lineRule="exact"/>
        <w:ind w:left="100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2025年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51D220BE"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br w:type="page"/>
      </w:r>
    </w:p>
    <w:p w14:paraId="62010AD9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报价函</w:t>
      </w:r>
    </w:p>
    <w:p w14:paraId="58422709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7AC9574">
      <w:pPr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济南卫星产业发展集团有限公司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5CC901B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我方在研究了询价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的所有内容后，经研究，报价如下：</w:t>
      </w:r>
    </w:p>
    <w:tbl>
      <w:tblPr>
        <w:tblStyle w:val="11"/>
        <w:tblW w:w="88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337"/>
        <w:gridCol w:w="1452"/>
        <w:gridCol w:w="2250"/>
      </w:tblGrid>
      <w:tr w14:paraId="2CA66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81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7270FF3A">
            <w:pPr>
              <w:tabs>
                <w:tab w:val="left" w:pos="403"/>
                <w:tab w:val="center" w:pos="3781"/>
              </w:tabs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项目名称</w:t>
            </w:r>
          </w:p>
        </w:tc>
        <w:tc>
          <w:tcPr>
            <w:tcW w:w="333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2EC6F4">
            <w:pPr>
              <w:snapToGrid w:val="0"/>
              <w:jc w:val="center"/>
              <w:rPr>
                <w:rFonts w:hint="eastAsia"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济南卫星防冻液采购和加注项目询比价公告</w:t>
            </w:r>
          </w:p>
        </w:tc>
        <w:tc>
          <w:tcPr>
            <w:tcW w:w="1452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6AD1D04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项目编号</w:t>
            </w:r>
          </w:p>
        </w:tc>
        <w:tc>
          <w:tcPr>
            <w:tcW w:w="2250" w:type="dxa"/>
            <w:tcBorders>
              <w:top w:val="double" w:color="auto" w:sz="4" w:space="0"/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 w14:paraId="0354776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1F4A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22446C9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总报价</w:t>
            </w:r>
          </w:p>
          <w:p w14:paraId="16759F8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（含税）</w:t>
            </w:r>
          </w:p>
        </w:tc>
        <w:tc>
          <w:tcPr>
            <w:tcW w:w="7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F151C66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167A73"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元人民币整（含税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含运费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660E9178">
            <w:pPr>
              <w:snapToGrid w:val="0"/>
              <w:spacing w:before="120" w:beforeLines="50"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元人民币整（含税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含运费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45465E22">
            <w:pPr>
              <w:snapToGrid w:val="0"/>
              <w:spacing w:before="120" w:beforeLines="50"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税率：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%</w:t>
            </w:r>
          </w:p>
        </w:tc>
      </w:tr>
      <w:tr w14:paraId="6C870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7284CAC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付款方式</w:t>
            </w:r>
          </w:p>
        </w:tc>
        <w:tc>
          <w:tcPr>
            <w:tcW w:w="7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DFA9B5F">
            <w:pPr>
              <w:adjustRightInd w:val="0"/>
              <w:snapToGrid w:val="0"/>
              <w:ind w:firstLine="560" w:firstLineChars="200"/>
              <w:jc w:val="left"/>
              <w:rPr>
                <w:rFonts w:hint="default" w:ascii="仿宋" w:hAnsi="仿宋" w:eastAsia="仿宋" w:cs="仿宋"/>
                <w:i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  <w:lang w:val="en-US" w:eastAsia="zh-CN"/>
              </w:rPr>
              <w:t>产品交付，通过验收并签署验收合格单后，供方提供全额增值税专用发票（税率13%）一个月内，采购方付全款。</w:t>
            </w:r>
          </w:p>
          <w:p w14:paraId="40837FAF">
            <w:pPr>
              <w:adjustRightInd w:val="0"/>
              <w:snapToGrid w:val="0"/>
              <w:ind w:firstLine="560" w:firstLineChars="200"/>
              <w:jc w:val="left"/>
              <w:rPr>
                <w:rFonts w:ascii="仿宋" w:hAnsi="仿宋" w:eastAsia="仿宋" w:cs="仿宋"/>
                <w:i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</w:rPr>
              <w:t>结算方式：银行承兑或银行转账。</w:t>
            </w:r>
          </w:p>
        </w:tc>
      </w:tr>
      <w:tr w14:paraId="18B2B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039459E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完成时间</w:t>
            </w:r>
          </w:p>
        </w:tc>
        <w:tc>
          <w:tcPr>
            <w:tcW w:w="7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3E2896F">
            <w:pPr>
              <w:adjustRightInd w:val="0"/>
              <w:snapToGrid w:val="0"/>
              <w:ind w:firstLine="560" w:firstLineChars="200"/>
              <w:jc w:val="left"/>
              <w:rPr>
                <w:rFonts w:hint="default" w:ascii="仿宋" w:hAnsi="仿宋" w:eastAsia="仿宋" w:cs="仿宋"/>
                <w:i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  <w:lang w:val="en-US" w:eastAsia="zh-CN"/>
              </w:rPr>
              <w:t>签订合同5个工作日内</w:t>
            </w:r>
          </w:p>
        </w:tc>
      </w:tr>
      <w:tr w14:paraId="66179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1ADFD8F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项目负责人</w:t>
            </w:r>
          </w:p>
        </w:tc>
        <w:tc>
          <w:tcPr>
            <w:tcW w:w="7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790EA6A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F36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820" w:type="dxa"/>
            <w:gridSpan w:val="4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5E36E30C">
            <w:p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其他服务承诺：</w:t>
            </w:r>
          </w:p>
          <w:p w14:paraId="40F3DA8B">
            <w:pPr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防冻液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不含有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强酸或强碱之类强腐蚀性的配料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。</w:t>
            </w:r>
          </w:p>
          <w:p w14:paraId="098CE278">
            <w:pPr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加注前，需用纯净水洗清两个水箱。</w:t>
            </w:r>
          </w:p>
        </w:tc>
      </w:tr>
    </w:tbl>
    <w:p w14:paraId="3F69D579">
      <w:pPr>
        <w:spacing w:line="4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报价单位（盖公章）：</w:t>
      </w:r>
    </w:p>
    <w:p w14:paraId="5A2F638A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</w:t>
      </w:r>
    </w:p>
    <w:p w14:paraId="670A8424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电  话:  </w:t>
      </w:r>
    </w:p>
    <w:p w14:paraId="197C3F35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  址：</w:t>
      </w:r>
    </w:p>
    <w:p w14:paraId="1BC6E474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时  间：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   日</w:t>
      </w:r>
    </w:p>
    <w:p w14:paraId="28694611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35C18E79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55198E9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分项报价（格式自拟）</w:t>
      </w:r>
    </w:p>
    <w:p w14:paraId="1F3A18EE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5A44E32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D34D950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1213ADC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8E78AC0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FDE041E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04AD15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5D157EF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DC6461F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A62BE0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9975685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8A34E1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C21B9E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54FE617">
      <w:pPr>
        <w:spacing w:line="4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报价单位（盖公章）：</w:t>
      </w:r>
    </w:p>
    <w:p w14:paraId="3FAD1BFB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</w:t>
      </w:r>
    </w:p>
    <w:p w14:paraId="59682B77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电  话:  </w:t>
      </w:r>
    </w:p>
    <w:p w14:paraId="6CEE0762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  址：</w:t>
      </w:r>
    </w:p>
    <w:p w14:paraId="6BAC7DB6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</w:t>
      </w:r>
    </w:p>
    <w:p w14:paraId="7CACD4A1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22321E05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10C71437">
      <w:pPr>
        <w:widowControl/>
        <w:spacing w:line="440" w:lineRule="exact"/>
        <w:ind w:firstLine="4200" w:firstLineChars="15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时  间：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   日</w:t>
      </w:r>
    </w:p>
    <w:p w14:paraId="16022471">
      <w:pPr>
        <w:widowControl/>
        <w:spacing w:line="440" w:lineRule="exact"/>
        <w:ind w:firstLine="2880" w:firstLineChars="8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D89C90D">
      <w:pPr>
        <w:widowControl/>
        <w:spacing w:line="440" w:lineRule="exact"/>
        <w:ind w:firstLine="2880" w:firstLineChars="8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914893"/>
    <w:multiLevelType w:val="singleLevel"/>
    <w:tmpl w:val="F19148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CC3872"/>
    <w:multiLevelType w:val="singleLevel"/>
    <w:tmpl w:val="1ACC38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8CA4EA2"/>
    <w:multiLevelType w:val="singleLevel"/>
    <w:tmpl w:val="58CA4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24AE8"/>
    <w:rsid w:val="0003114D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751D"/>
    <w:rsid w:val="00170FF9"/>
    <w:rsid w:val="001809E0"/>
    <w:rsid w:val="00191B61"/>
    <w:rsid w:val="00196095"/>
    <w:rsid w:val="001B0B0A"/>
    <w:rsid w:val="001B2A18"/>
    <w:rsid w:val="001C513E"/>
    <w:rsid w:val="00210A59"/>
    <w:rsid w:val="00230DDC"/>
    <w:rsid w:val="002339A1"/>
    <w:rsid w:val="00240DE5"/>
    <w:rsid w:val="00245B31"/>
    <w:rsid w:val="002511C2"/>
    <w:rsid w:val="002618D0"/>
    <w:rsid w:val="0026745E"/>
    <w:rsid w:val="002A2547"/>
    <w:rsid w:val="002E6156"/>
    <w:rsid w:val="002F47C7"/>
    <w:rsid w:val="002F480A"/>
    <w:rsid w:val="002F6772"/>
    <w:rsid w:val="002F6AD7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E072B"/>
    <w:rsid w:val="003E0926"/>
    <w:rsid w:val="00416485"/>
    <w:rsid w:val="004272D3"/>
    <w:rsid w:val="00432E4A"/>
    <w:rsid w:val="00444F13"/>
    <w:rsid w:val="00462024"/>
    <w:rsid w:val="004642C5"/>
    <w:rsid w:val="00480A63"/>
    <w:rsid w:val="0048716F"/>
    <w:rsid w:val="00494A3D"/>
    <w:rsid w:val="004A0994"/>
    <w:rsid w:val="004A0ACF"/>
    <w:rsid w:val="004A2218"/>
    <w:rsid w:val="004A5336"/>
    <w:rsid w:val="004D69EB"/>
    <w:rsid w:val="004E6514"/>
    <w:rsid w:val="004F0ECF"/>
    <w:rsid w:val="004F107E"/>
    <w:rsid w:val="00524690"/>
    <w:rsid w:val="00536ACC"/>
    <w:rsid w:val="0054679B"/>
    <w:rsid w:val="00564AB5"/>
    <w:rsid w:val="00583387"/>
    <w:rsid w:val="005954F4"/>
    <w:rsid w:val="005E7140"/>
    <w:rsid w:val="005F7C94"/>
    <w:rsid w:val="00601131"/>
    <w:rsid w:val="006200CD"/>
    <w:rsid w:val="006445E3"/>
    <w:rsid w:val="00656C77"/>
    <w:rsid w:val="00665CFA"/>
    <w:rsid w:val="00672741"/>
    <w:rsid w:val="006760B3"/>
    <w:rsid w:val="00691BF2"/>
    <w:rsid w:val="00695234"/>
    <w:rsid w:val="006A5A9B"/>
    <w:rsid w:val="006A6FFD"/>
    <w:rsid w:val="006C421D"/>
    <w:rsid w:val="006C4E43"/>
    <w:rsid w:val="006E5B79"/>
    <w:rsid w:val="00707A82"/>
    <w:rsid w:val="007110F1"/>
    <w:rsid w:val="007449DB"/>
    <w:rsid w:val="00746206"/>
    <w:rsid w:val="007514CF"/>
    <w:rsid w:val="00784936"/>
    <w:rsid w:val="00796462"/>
    <w:rsid w:val="007B7C3C"/>
    <w:rsid w:val="007C2CDB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62C1C"/>
    <w:rsid w:val="00872259"/>
    <w:rsid w:val="008908B3"/>
    <w:rsid w:val="00891CDD"/>
    <w:rsid w:val="008B4972"/>
    <w:rsid w:val="008C1714"/>
    <w:rsid w:val="008C4F73"/>
    <w:rsid w:val="008F185F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C5A86"/>
    <w:rsid w:val="009D507F"/>
    <w:rsid w:val="009E1CFD"/>
    <w:rsid w:val="009F1529"/>
    <w:rsid w:val="009F6276"/>
    <w:rsid w:val="00A01FAA"/>
    <w:rsid w:val="00A10202"/>
    <w:rsid w:val="00A24CC3"/>
    <w:rsid w:val="00A7115C"/>
    <w:rsid w:val="00A71449"/>
    <w:rsid w:val="00AA6B96"/>
    <w:rsid w:val="00AB7757"/>
    <w:rsid w:val="00AC2A33"/>
    <w:rsid w:val="00AC5FBC"/>
    <w:rsid w:val="00AE7E0E"/>
    <w:rsid w:val="00AF22BD"/>
    <w:rsid w:val="00AF73EE"/>
    <w:rsid w:val="00AF78E6"/>
    <w:rsid w:val="00B02B82"/>
    <w:rsid w:val="00B123B9"/>
    <w:rsid w:val="00B14BC4"/>
    <w:rsid w:val="00B35A8D"/>
    <w:rsid w:val="00B50ACD"/>
    <w:rsid w:val="00B62259"/>
    <w:rsid w:val="00B67EAC"/>
    <w:rsid w:val="00B85C29"/>
    <w:rsid w:val="00B9057D"/>
    <w:rsid w:val="00B905CF"/>
    <w:rsid w:val="00B90A44"/>
    <w:rsid w:val="00BB035E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F4C99"/>
    <w:rsid w:val="00CF6654"/>
    <w:rsid w:val="00D135FA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E11B01"/>
    <w:rsid w:val="00E12E74"/>
    <w:rsid w:val="00E467EA"/>
    <w:rsid w:val="00E5511C"/>
    <w:rsid w:val="00E74B12"/>
    <w:rsid w:val="00E8130C"/>
    <w:rsid w:val="00E83297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64B55"/>
    <w:rsid w:val="00F776B6"/>
    <w:rsid w:val="00F901CF"/>
    <w:rsid w:val="00FA559A"/>
    <w:rsid w:val="00FC7526"/>
    <w:rsid w:val="00FD6FFF"/>
    <w:rsid w:val="00FE3784"/>
    <w:rsid w:val="00FE7F62"/>
    <w:rsid w:val="0265787C"/>
    <w:rsid w:val="03D7420D"/>
    <w:rsid w:val="0538418D"/>
    <w:rsid w:val="05616943"/>
    <w:rsid w:val="066466EB"/>
    <w:rsid w:val="072639A0"/>
    <w:rsid w:val="074F78D7"/>
    <w:rsid w:val="07F45D5E"/>
    <w:rsid w:val="0858402D"/>
    <w:rsid w:val="092061AF"/>
    <w:rsid w:val="09304FAA"/>
    <w:rsid w:val="096E0CE8"/>
    <w:rsid w:val="0C9C0A6E"/>
    <w:rsid w:val="0CCC52F2"/>
    <w:rsid w:val="0DE24FA6"/>
    <w:rsid w:val="0E2449B2"/>
    <w:rsid w:val="0EAA3109"/>
    <w:rsid w:val="10A2678D"/>
    <w:rsid w:val="123478B9"/>
    <w:rsid w:val="13841114"/>
    <w:rsid w:val="13D6070D"/>
    <w:rsid w:val="13F60B9E"/>
    <w:rsid w:val="13FB7F63"/>
    <w:rsid w:val="14BC0E10"/>
    <w:rsid w:val="15793835"/>
    <w:rsid w:val="1582093B"/>
    <w:rsid w:val="1776488C"/>
    <w:rsid w:val="181B3907"/>
    <w:rsid w:val="192835A8"/>
    <w:rsid w:val="199926F8"/>
    <w:rsid w:val="1BA01B1B"/>
    <w:rsid w:val="1F980D5B"/>
    <w:rsid w:val="21110DC5"/>
    <w:rsid w:val="211663DC"/>
    <w:rsid w:val="22E9024C"/>
    <w:rsid w:val="23243032"/>
    <w:rsid w:val="23E96C72"/>
    <w:rsid w:val="25B62037"/>
    <w:rsid w:val="25CE375C"/>
    <w:rsid w:val="25F726EC"/>
    <w:rsid w:val="260333D3"/>
    <w:rsid w:val="275163C0"/>
    <w:rsid w:val="29696AD2"/>
    <w:rsid w:val="296A3769"/>
    <w:rsid w:val="2A005E7B"/>
    <w:rsid w:val="2C7A1F15"/>
    <w:rsid w:val="2D391DD0"/>
    <w:rsid w:val="2D9E1E24"/>
    <w:rsid w:val="2E520C07"/>
    <w:rsid w:val="2E8B21B7"/>
    <w:rsid w:val="2E9D638E"/>
    <w:rsid w:val="2F0E5ECE"/>
    <w:rsid w:val="2F6824F8"/>
    <w:rsid w:val="309A0DD7"/>
    <w:rsid w:val="315D34C6"/>
    <w:rsid w:val="32036508"/>
    <w:rsid w:val="323E39E4"/>
    <w:rsid w:val="326459CB"/>
    <w:rsid w:val="34A22009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9C11183"/>
    <w:rsid w:val="3B0E03F8"/>
    <w:rsid w:val="3B912DD7"/>
    <w:rsid w:val="3B934DA1"/>
    <w:rsid w:val="3C1E0B0E"/>
    <w:rsid w:val="3F043BAC"/>
    <w:rsid w:val="3F2D72BA"/>
    <w:rsid w:val="42106A94"/>
    <w:rsid w:val="423E6372"/>
    <w:rsid w:val="42F779C3"/>
    <w:rsid w:val="432A7D99"/>
    <w:rsid w:val="437D25BE"/>
    <w:rsid w:val="43CF1B07"/>
    <w:rsid w:val="44705C7F"/>
    <w:rsid w:val="45440EBA"/>
    <w:rsid w:val="45500E7B"/>
    <w:rsid w:val="48BC6162"/>
    <w:rsid w:val="48DB7CA1"/>
    <w:rsid w:val="4A273284"/>
    <w:rsid w:val="4A761B16"/>
    <w:rsid w:val="4A8C5E4E"/>
    <w:rsid w:val="4C03562B"/>
    <w:rsid w:val="4D8B1D7C"/>
    <w:rsid w:val="4E2B70BB"/>
    <w:rsid w:val="4EEC05F8"/>
    <w:rsid w:val="4EF43951"/>
    <w:rsid w:val="4F62401E"/>
    <w:rsid w:val="501A73E7"/>
    <w:rsid w:val="50F413DD"/>
    <w:rsid w:val="50F419E6"/>
    <w:rsid w:val="51C71DD3"/>
    <w:rsid w:val="55C61EA3"/>
    <w:rsid w:val="56136A1C"/>
    <w:rsid w:val="56462CE4"/>
    <w:rsid w:val="596E0E11"/>
    <w:rsid w:val="597E09E7"/>
    <w:rsid w:val="5AAD1584"/>
    <w:rsid w:val="5B4837C4"/>
    <w:rsid w:val="5B991157"/>
    <w:rsid w:val="5D6D4FFA"/>
    <w:rsid w:val="5DEA7F80"/>
    <w:rsid w:val="5E151A51"/>
    <w:rsid w:val="5FA30631"/>
    <w:rsid w:val="60285208"/>
    <w:rsid w:val="614822F9"/>
    <w:rsid w:val="62682234"/>
    <w:rsid w:val="628E1C9B"/>
    <w:rsid w:val="64903844"/>
    <w:rsid w:val="651A5A67"/>
    <w:rsid w:val="658904F7"/>
    <w:rsid w:val="66E300DB"/>
    <w:rsid w:val="67902011"/>
    <w:rsid w:val="68CD1043"/>
    <w:rsid w:val="68D75C06"/>
    <w:rsid w:val="692B5EEB"/>
    <w:rsid w:val="6A6D5947"/>
    <w:rsid w:val="6B8425F1"/>
    <w:rsid w:val="6C6D2921"/>
    <w:rsid w:val="6C81017A"/>
    <w:rsid w:val="6CCC3AA5"/>
    <w:rsid w:val="6CCD7863"/>
    <w:rsid w:val="6E216EC3"/>
    <w:rsid w:val="6EB34837"/>
    <w:rsid w:val="6F651FD5"/>
    <w:rsid w:val="6FBB500B"/>
    <w:rsid w:val="715F6466"/>
    <w:rsid w:val="71754026"/>
    <w:rsid w:val="71A52B5D"/>
    <w:rsid w:val="71A77B0C"/>
    <w:rsid w:val="736308F9"/>
    <w:rsid w:val="75181898"/>
    <w:rsid w:val="758111EB"/>
    <w:rsid w:val="75B55338"/>
    <w:rsid w:val="77E85551"/>
    <w:rsid w:val="787E0A1A"/>
    <w:rsid w:val="79A4194C"/>
    <w:rsid w:val="79AD73C5"/>
    <w:rsid w:val="7AA529C8"/>
    <w:rsid w:val="7C490589"/>
    <w:rsid w:val="7D542DE0"/>
    <w:rsid w:val="7EAD7C7E"/>
    <w:rsid w:val="7EE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line="580" w:lineRule="exact"/>
      <w:ind w:firstLine="640" w:firstLineChars="200"/>
    </w:pPr>
    <w:rPr>
      <w:rFonts w:ascii="宋体" w:hAnsi="宋体" w:eastAsia="宋体" w:cs="宋体"/>
      <w:color w:val="000000"/>
      <w:sz w:val="32"/>
      <w:szCs w:val="32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8"/>
    <w:next w:val="1"/>
    <w:qFormat/>
    <w:uiPriority w:val="39"/>
    <w:pPr>
      <w:tabs>
        <w:tab w:val="right" w:leader="dot" w:pos="9060"/>
      </w:tabs>
      <w:spacing w:after="120" w:afterLines="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8">
    <w:name w:val="index 1"/>
    <w:basedOn w:val="1"/>
    <w:next w:val="1"/>
    <w:qFormat/>
    <w:uiPriority w:val="0"/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unhideWhenUsed/>
    <w:qFormat/>
    <w:uiPriority w:val="99"/>
    <w:pPr>
      <w:wordWrap/>
      <w:spacing w:line="240" w:lineRule="auto"/>
      <w:ind w:firstLine="420" w:firstLineChars="100"/>
      <w:jc w:val="both"/>
    </w:pPr>
    <w:rPr>
      <w:rFonts w:eastAsia="宋体"/>
      <w:sz w:val="21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Emphasis"/>
    <w:basedOn w:val="13"/>
    <w:autoRedefine/>
    <w:qFormat/>
    <w:uiPriority w:val="20"/>
  </w:style>
  <w:style w:type="character" w:styleId="16">
    <w:name w:val="Hyperlink"/>
    <w:basedOn w:val="13"/>
    <w:autoRedefine/>
    <w:unhideWhenUsed/>
    <w:qFormat/>
    <w:uiPriority w:val="99"/>
    <w:rPr>
      <w:color w:val="0000FF"/>
      <w:u w:val="single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5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4</Pages>
  <Words>1029</Words>
  <Characters>1122</Characters>
  <Lines>83</Lines>
  <Paragraphs>108</Paragraphs>
  <TotalTime>3</TotalTime>
  <ScaleCrop>false</ScaleCrop>
  <LinksUpToDate>false</LinksUpToDate>
  <CharactersWithSpaces>1243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2022-12-20T06:27:00Z</dcterms:created>
  <dc:creator>张利栋</dc:creator>
  <cp:lastModifiedBy>樊兆敏</cp:lastModifiedBy>
  <dcterms:modified xsi:type="dcterms:W3CDTF">2025-11-24T07:39:16Z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0C874349923A4BE981A98740FA62556D_13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